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2C8F" w14:textId="77777777" w:rsidR="006D234B" w:rsidRDefault="006D234B" w:rsidP="006D234B">
      <w:pPr>
        <w:pStyle w:val="2"/>
        <w:shd w:val="clear" w:color="auto" w:fill="FFFFFF"/>
        <w:spacing w:before="150" w:beforeAutospacing="0" w:after="150" w:afterAutospacing="0"/>
        <w:rPr>
          <w:rFonts w:ascii="MuseoSansCyrl-500" w:hAnsi="MuseoSansCyrl-500"/>
          <w:b w:val="0"/>
          <w:bCs w:val="0"/>
          <w:color w:val="363636"/>
        </w:rPr>
      </w:pPr>
      <w:r>
        <w:rPr>
          <w:rFonts w:ascii="MuseoSansCyrl-500" w:hAnsi="MuseoSansCyrl-500"/>
          <w:b w:val="0"/>
          <w:bCs w:val="0"/>
          <w:color w:val="363636"/>
        </w:rPr>
        <w:t>ДЕНЬ ЗДОРОВОГО РЕБЕНКА</w:t>
      </w:r>
    </w:p>
    <w:p w14:paraId="51622C1C" w14:textId="77777777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Главная цель Дня здорового </w:t>
      </w:r>
      <w:proofErr w:type="gramStart"/>
      <w:r>
        <w:rPr>
          <w:rFonts w:ascii="Arial" w:hAnsi="Arial" w:cs="Arial"/>
          <w:color w:val="010101"/>
        </w:rPr>
        <w:t>ребенка  —</w:t>
      </w:r>
      <w:proofErr w:type="gramEnd"/>
      <w:r>
        <w:rPr>
          <w:rFonts w:ascii="Arial" w:hAnsi="Arial" w:cs="Arial"/>
          <w:color w:val="010101"/>
        </w:rPr>
        <w:t xml:space="preserve"> отсутствие случайных встреч детей, обратившихся по заболеванию и здоровых детей. В специально отведенные часы для профилактического </w:t>
      </w:r>
      <w:proofErr w:type="gramStart"/>
      <w:r>
        <w:rPr>
          <w:rFonts w:ascii="Arial" w:hAnsi="Arial" w:cs="Arial"/>
          <w:color w:val="010101"/>
        </w:rPr>
        <w:t>приема  пациенты</w:t>
      </w:r>
      <w:proofErr w:type="gramEnd"/>
      <w:r>
        <w:rPr>
          <w:rFonts w:ascii="Arial" w:hAnsi="Arial" w:cs="Arial"/>
          <w:color w:val="010101"/>
        </w:rPr>
        <w:t xml:space="preserve"> от 0 до 6 лет  могут встретится только со здоровыми детьми, не представляющими никакой инфекционной опасности.</w:t>
      </w:r>
    </w:p>
    <w:p w14:paraId="3E4316EC" w14:textId="023E24D7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Style w:val="a4"/>
          <w:rFonts w:ascii="Arial" w:hAnsi="Arial" w:cs="Arial"/>
          <w:color w:val="010101"/>
        </w:rPr>
        <w:t xml:space="preserve">В День Здорового ребенка </w:t>
      </w:r>
      <w:r>
        <w:rPr>
          <w:rFonts w:ascii="Arial" w:hAnsi="Arial" w:cs="Arial"/>
          <w:color w:val="010101"/>
        </w:rPr>
        <w:t>идут дети для профилактического осмотра, дети перед вакцинацией, в том числе груднички. В эти дни прием детей старше 6 лет не ведется, а так же в эти дни нет </w:t>
      </w:r>
      <w:proofErr w:type="gramStart"/>
      <w:r>
        <w:rPr>
          <w:rFonts w:ascii="Arial" w:hAnsi="Arial" w:cs="Arial"/>
          <w:color w:val="010101"/>
        </w:rPr>
        <w:t>приема  больных</w:t>
      </w:r>
      <w:proofErr w:type="gramEnd"/>
      <w:r>
        <w:rPr>
          <w:rFonts w:ascii="Arial" w:hAnsi="Arial" w:cs="Arial"/>
          <w:color w:val="010101"/>
        </w:rPr>
        <w:t xml:space="preserve"> детей.</w:t>
      </w:r>
    </w:p>
    <w:p w14:paraId="2ED33307" w14:textId="77777777" w:rsidR="006D234B" w:rsidRDefault="006D234B" w:rsidP="006D234B">
      <w:pPr>
        <w:pStyle w:val="3"/>
        <w:shd w:val="clear" w:color="auto" w:fill="FFFFFF"/>
        <w:spacing w:before="150" w:after="150" w:line="450" w:lineRule="atLeast"/>
        <w:rPr>
          <w:rFonts w:ascii="MuseoSansCyrl-500" w:hAnsi="MuseoSansCyrl-500" w:cs="Times New Roman"/>
          <w:color w:val="363636"/>
          <w:sz w:val="30"/>
          <w:szCs w:val="30"/>
        </w:rPr>
      </w:pPr>
      <w:r>
        <w:rPr>
          <w:rFonts w:ascii="MuseoSansCyrl-500" w:hAnsi="MuseoSansCyrl-500"/>
          <w:b/>
          <w:bCs/>
          <w:color w:val="363636"/>
          <w:sz w:val="30"/>
          <w:szCs w:val="30"/>
        </w:rPr>
        <w:t>ПРОФИЛАКТИЧЕСКИЙ ПРИЕМ ПРОХОДИТ ПО СЛЕДУЮЩЕМУ ПЛАНУ:</w:t>
      </w:r>
    </w:p>
    <w:p w14:paraId="77595E78" w14:textId="77777777" w:rsidR="006D234B" w:rsidRDefault="006D234B" w:rsidP="006D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</w:rPr>
        <w:t>подробный опрос родителей о жалобах на момент осмотра;</w:t>
      </w:r>
    </w:p>
    <w:p w14:paraId="3A8A1403" w14:textId="77777777" w:rsidR="006D234B" w:rsidRDefault="006D234B" w:rsidP="006D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оценка результатов профилактически анализов, выписок узких специалистов с профилактическим заключением, амбулаторной участковой карты </w:t>
      </w:r>
      <w:proofErr w:type="gramStart"/>
      <w:r>
        <w:rPr>
          <w:rFonts w:ascii="Arial" w:hAnsi="Arial" w:cs="Arial"/>
          <w:color w:val="010101"/>
        </w:rPr>
        <w:t>малыша  и</w:t>
      </w:r>
      <w:proofErr w:type="gramEnd"/>
      <w:r>
        <w:rPr>
          <w:rFonts w:ascii="Arial" w:hAnsi="Arial" w:cs="Arial"/>
          <w:color w:val="010101"/>
        </w:rPr>
        <w:t xml:space="preserve"> прививочного сертификата;</w:t>
      </w:r>
    </w:p>
    <w:p w14:paraId="5E2E78A7" w14:textId="77777777" w:rsidR="006D234B" w:rsidRDefault="006D234B" w:rsidP="006D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осмотр ребенка </w:t>
      </w:r>
      <w:proofErr w:type="gramStart"/>
      <w:r>
        <w:rPr>
          <w:rFonts w:ascii="Arial" w:hAnsi="Arial" w:cs="Arial"/>
          <w:color w:val="010101"/>
        </w:rPr>
        <w:t>( проверка</w:t>
      </w:r>
      <w:proofErr w:type="gramEnd"/>
      <w:r>
        <w:rPr>
          <w:rFonts w:ascii="Arial" w:hAnsi="Arial" w:cs="Arial"/>
          <w:color w:val="010101"/>
        </w:rPr>
        <w:t> всех органов и систем путем осмотра, прослушивания, прощупывания, простукивания). Малышу проводится взвешивание и измерение роста, диагностика имеющихся рефлексов и навыков на момент осмотра.</w:t>
      </w:r>
    </w:p>
    <w:p w14:paraId="37D77609" w14:textId="77777777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</w:t>
      </w:r>
      <w:proofErr w:type="gramStart"/>
      <w:r>
        <w:rPr>
          <w:rFonts w:ascii="Arial" w:hAnsi="Arial" w:cs="Arial"/>
          <w:color w:val="010101"/>
        </w:rPr>
        <w:t>так же</w:t>
      </w:r>
      <w:proofErr w:type="gramEnd"/>
      <w:r>
        <w:rPr>
          <w:rFonts w:ascii="Arial" w:hAnsi="Arial" w:cs="Arial"/>
          <w:color w:val="010101"/>
        </w:rPr>
        <w:t xml:space="preserve">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14:paraId="5FD8092A" w14:textId="2518062D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Профилактические осмотры детей проводятся в определенные периоды жизни ребенка</w:t>
      </w:r>
      <w:r>
        <w:rPr>
          <w:rFonts w:ascii="Arial" w:hAnsi="Arial" w:cs="Arial"/>
          <w:color w:val="010101"/>
        </w:rPr>
        <w:t>.</w:t>
      </w:r>
    </w:p>
    <w:p w14:paraId="1E8D0372" w14:textId="75771FE5" w:rsidR="00641590" w:rsidRPr="00641590" w:rsidRDefault="00641590" w:rsidP="006D234B">
      <w:pPr>
        <w:shd w:val="clear" w:color="auto" w:fill="FFFFFF"/>
        <w:spacing w:before="240" w:after="150" w:line="240" w:lineRule="auto"/>
        <w:outlineLvl w:val="1"/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366A5BC" w14:textId="77777777" w:rsidR="00FE3D8D" w:rsidRDefault="00FE3D8D"/>
    <w:sectPr w:rsidR="00FE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useoSansCyrl-50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6700"/>
    <w:multiLevelType w:val="multilevel"/>
    <w:tmpl w:val="5334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19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90"/>
    <w:rsid w:val="0041144C"/>
    <w:rsid w:val="00641590"/>
    <w:rsid w:val="006D234B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B683"/>
  <w15:chartTrackingRefBased/>
  <w15:docId w15:val="{D31BAEE2-6739-4EFD-98B1-BBD79A9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59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D23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6D2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Миноров</dc:creator>
  <cp:keywords/>
  <dc:description/>
  <cp:lastModifiedBy>Алексей Миноров</cp:lastModifiedBy>
  <cp:revision>2</cp:revision>
  <dcterms:created xsi:type="dcterms:W3CDTF">2024-02-21T11:11:00Z</dcterms:created>
  <dcterms:modified xsi:type="dcterms:W3CDTF">2024-02-21T11:11:00Z</dcterms:modified>
</cp:coreProperties>
</file>